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FF" w:rsidRPr="007845FF" w:rsidRDefault="007845FF" w:rsidP="007845FF">
      <w:pPr>
        <w:spacing w:after="165" w:line="525" w:lineRule="atLeast"/>
        <w:outlineLvl w:val="0"/>
        <w:rPr>
          <w:rFonts w:ascii="Calibri" w:eastAsia="Times New Roman" w:hAnsi="Calibri" w:cs="Times New Roman"/>
          <w:color w:val="213B89"/>
          <w:kern w:val="36"/>
          <w:sz w:val="48"/>
          <w:szCs w:val="48"/>
        </w:rPr>
      </w:pPr>
      <w:bookmarkStart w:id="0" w:name="_GoBack"/>
      <w:bookmarkEnd w:id="0"/>
      <w:proofErr w:type="spellStart"/>
      <w:r w:rsidRPr="007845FF">
        <w:rPr>
          <w:rFonts w:ascii="Calibri" w:eastAsia="Times New Roman" w:hAnsi="Calibri" w:cs="Times New Roman"/>
          <w:color w:val="213B89"/>
          <w:kern w:val="36"/>
          <w:sz w:val="48"/>
          <w:szCs w:val="48"/>
        </w:rPr>
        <w:t>FAQs</w:t>
      </w:r>
      <w:proofErr w:type="spellEnd"/>
      <w:r w:rsidRPr="007845FF">
        <w:rPr>
          <w:rFonts w:ascii="Calibri" w:eastAsia="Times New Roman" w:hAnsi="Calibri" w:cs="Times New Roman"/>
          <w:color w:val="213B89"/>
          <w:kern w:val="36"/>
          <w:sz w:val="48"/>
          <w:szCs w:val="48"/>
        </w:rPr>
        <w:t xml:space="preserve"> Dierenpaspoort vanaf 29 december 2014</w:t>
      </w:r>
    </w:p>
    <w:p w:rsidR="007845FF" w:rsidRPr="007845FF" w:rsidRDefault="007845FF" w:rsidP="007845FF">
      <w:pPr>
        <w:spacing w:line="315" w:lineRule="atLeast"/>
        <w:rPr>
          <w:rFonts w:ascii="Calibri" w:eastAsia="Times New Roman" w:hAnsi="Calibri" w:cs="Times New Roman"/>
          <w:color w:val="8C99C5"/>
          <w:sz w:val="21"/>
          <w:szCs w:val="21"/>
        </w:rPr>
      </w:pPr>
      <w:proofErr w:type="spellStart"/>
      <w:r w:rsidRPr="007845FF">
        <w:rPr>
          <w:rFonts w:ascii="Calibri" w:eastAsia="Times New Roman" w:hAnsi="Calibri" w:cs="Times New Roman"/>
          <w:color w:val="8C99C5"/>
          <w:sz w:val="21"/>
          <w:szCs w:val="21"/>
        </w:rPr>
        <w:t>KNMvD</w:t>
      </w:r>
      <w:proofErr w:type="spellEnd"/>
      <w:r w:rsidRPr="007845FF">
        <w:rPr>
          <w:rFonts w:ascii="Calibri" w:eastAsia="Times New Roman" w:hAnsi="Calibri" w:cs="Times New Roman"/>
          <w:color w:val="8C99C5"/>
          <w:sz w:val="21"/>
          <w:szCs w:val="21"/>
        </w:rPr>
        <w:t> </w:t>
      </w:r>
    </w:p>
    <w:p w:rsidR="007845FF" w:rsidRPr="007845FF" w:rsidRDefault="007845FF" w:rsidP="007845FF">
      <w:pPr>
        <w:spacing w:line="315" w:lineRule="atLeast"/>
        <w:rPr>
          <w:rFonts w:ascii="Calibri" w:eastAsia="Times New Roman" w:hAnsi="Calibri" w:cs="Times New Roman"/>
          <w:color w:val="8C99C5"/>
          <w:sz w:val="21"/>
          <w:szCs w:val="21"/>
        </w:rPr>
      </w:pPr>
      <w:r w:rsidRPr="007845FF">
        <w:rPr>
          <w:rFonts w:ascii="Calibri" w:eastAsia="Times New Roman" w:hAnsi="Calibri" w:cs="Times New Roman"/>
          <w:color w:val="8C99C5"/>
          <w:sz w:val="21"/>
          <w:szCs w:val="21"/>
        </w:rPr>
        <w:t>21 november 2014</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i/>
          <w:iCs/>
          <w:color w:val="00317E"/>
          <w:sz w:val="23"/>
          <w:szCs w:val="23"/>
        </w:rPr>
        <w:t>Dit artikel is bijgewerkt op dinsdag 17 maart 2015, 16.35 uur</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b/>
          <w:bCs/>
          <w:color w:val="00317E"/>
          <w:sz w:val="23"/>
          <w:szCs w:val="23"/>
        </w:rPr>
        <w:t xml:space="preserve">Vanaf 29 december 2014 zijn nieuwe Europese Verordeningen van kracht m.b.t. het </w:t>
      </w:r>
      <w:proofErr w:type="spellStart"/>
      <w:r w:rsidRPr="007845FF">
        <w:rPr>
          <w:rFonts w:ascii="Calibri" w:hAnsi="Calibri" w:cs="Times New Roman"/>
          <w:b/>
          <w:bCs/>
          <w:color w:val="00317E"/>
          <w:sz w:val="23"/>
          <w:szCs w:val="23"/>
        </w:rPr>
        <w:t>intraverkeer</w:t>
      </w:r>
      <w:proofErr w:type="spellEnd"/>
      <w:r w:rsidRPr="007845FF">
        <w:rPr>
          <w:rFonts w:ascii="Calibri" w:hAnsi="Calibri" w:cs="Times New Roman"/>
          <w:b/>
          <w:bCs/>
          <w:color w:val="00317E"/>
          <w:sz w:val="23"/>
          <w:szCs w:val="23"/>
        </w:rPr>
        <w:t xml:space="preserve"> en import uit 3e landen van honden, katten en fretten. Vanaf die datum kunt u als dierenarts alleen nog EU paspoorten afgeven die aan het model van Verordening 577/2013 voldoen. De </w:t>
      </w:r>
      <w:proofErr w:type="spellStart"/>
      <w:r w:rsidRPr="007845FF">
        <w:rPr>
          <w:rFonts w:ascii="Calibri" w:hAnsi="Calibri" w:cs="Times New Roman"/>
          <w:b/>
          <w:bCs/>
          <w:color w:val="00317E"/>
          <w:sz w:val="23"/>
          <w:szCs w:val="23"/>
        </w:rPr>
        <w:t>KNMvD</w:t>
      </w:r>
      <w:proofErr w:type="spellEnd"/>
      <w:r w:rsidRPr="007845FF">
        <w:rPr>
          <w:rFonts w:ascii="Calibri" w:hAnsi="Calibri" w:cs="Times New Roman"/>
          <w:b/>
          <w:bCs/>
          <w:color w:val="00317E"/>
          <w:sz w:val="23"/>
          <w:szCs w:val="23"/>
        </w:rPr>
        <w:t xml:space="preserve"> heeft bij de NVWA een aanvraag ingediend om het nieuwe paspoort te mogen gaan uitgeven. Hier vindt u vragen en antwoorden over het nieuwe dierenpaspoort. Dit is een dynamisch artikel.</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Waarom komt er een nieuw paspoort?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Vanaf 29-12-2014 zijn nieuwe Europese Verordeningen van kracht m.b.t. het </w:t>
      </w:r>
      <w:proofErr w:type="spellStart"/>
      <w:r w:rsidRPr="007845FF">
        <w:rPr>
          <w:rFonts w:ascii="Calibri" w:hAnsi="Calibri" w:cs="Times New Roman"/>
          <w:color w:val="00317E"/>
          <w:sz w:val="23"/>
          <w:szCs w:val="23"/>
        </w:rPr>
        <w:t>intraverkeer</w:t>
      </w:r>
      <w:proofErr w:type="spellEnd"/>
      <w:r w:rsidRPr="007845FF">
        <w:rPr>
          <w:rFonts w:ascii="Calibri" w:hAnsi="Calibri" w:cs="Times New Roman"/>
          <w:color w:val="00317E"/>
          <w:sz w:val="23"/>
          <w:szCs w:val="23"/>
        </w:rPr>
        <w:t xml:space="preserve"> en import uit 3e landen van honden, katten en fretten. Vanaf die datum kunt u als dierenarts alleen nog EU paspoorten afgeven die aan het model van Verordening 577/2013 voldoen. Dit nieuwe paspoort is beter bestand tegen fraude.</w:t>
      </w:r>
    </w:p>
    <w:p w:rsidR="007845FF" w:rsidRPr="007845FF" w:rsidRDefault="000B5CBE" w:rsidP="007845FF">
      <w:pPr>
        <w:spacing w:line="315" w:lineRule="atLeast"/>
        <w:rPr>
          <w:rFonts w:ascii="Calibri" w:hAnsi="Calibri" w:cs="Times New Roman"/>
          <w:color w:val="00317E"/>
          <w:sz w:val="23"/>
          <w:szCs w:val="23"/>
        </w:rPr>
      </w:pPr>
      <w:hyperlink r:id="rId4" w:history="1">
        <w:r w:rsidR="007845FF" w:rsidRPr="007845FF">
          <w:rPr>
            <w:rFonts w:ascii="Calibri" w:hAnsi="Calibri" w:cs="Times New Roman"/>
            <w:color w:val="95007F"/>
            <w:sz w:val="23"/>
            <w:szCs w:val="23"/>
            <w:u w:val="single"/>
          </w:rPr>
          <w:t>Dit document</w:t>
        </w:r>
      </w:hyperlink>
      <w:r w:rsidR="007845FF" w:rsidRPr="007845FF">
        <w:rPr>
          <w:rFonts w:ascii="Calibri" w:hAnsi="Calibri" w:cs="Times New Roman"/>
          <w:color w:val="00317E"/>
          <w:sz w:val="23"/>
          <w:szCs w:val="23"/>
        </w:rPr>
        <w:t> probeert een antwoord te geven op de vragen die u misschien over deze veranderingen heeft. Het document is gemaakt in samenwerking met de Europese Commissie. Vraag en antwoord inzake nieuwe regels voor reizen met huisdieren en huisdierenpaspoorten.</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Wat is er veranderd?</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Het nieuwe paspoort is minder fraudegevoelig geworden en inhoudelijk aangepast. In het paspoort zijn een aantal tekstuele wijzigingen doorgevoerd en op iedere bladzijde wordt het unieke serienummer vermeld. De nieuwe paspoorten herkent u aan de serienummers die beginnen 528-NL </w:t>
      </w:r>
      <w:proofErr w:type="spellStart"/>
      <w:r w:rsidRPr="007845FF">
        <w:rPr>
          <w:rFonts w:ascii="Calibri" w:hAnsi="Calibri" w:cs="Times New Roman"/>
          <w:color w:val="00317E"/>
          <w:sz w:val="23"/>
          <w:szCs w:val="23"/>
        </w:rPr>
        <w:t>ipv</w:t>
      </w:r>
      <w:proofErr w:type="spellEnd"/>
      <w:r w:rsidRPr="007845FF">
        <w:rPr>
          <w:rFonts w:ascii="Calibri" w:hAnsi="Calibri" w:cs="Times New Roman"/>
          <w:color w:val="00317E"/>
          <w:sz w:val="23"/>
          <w:szCs w:val="23"/>
        </w:rPr>
        <w:t xml:space="preserve"> 528-31.</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Wanneer zijn de nieuwe paspoorten er?</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De paspoorten worden vanaf week 5 geleverd. Op dit moment is er begonnen met de leveringen. Er wordt hard  gewerkt om de achterstand in te halen. We hopen zo snel mogelijk gewoon weer meteen te kunnen leveren.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Wat kost een paspoort?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Het nieuwe EU-paspoort kost € 3,95 per stuk en is te bestellen in eenheden (doosjes) van 25 stuks.</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In de prijs van het paspoort zit een bijdrage voor het Landelijk </w:t>
      </w:r>
      <w:proofErr w:type="spellStart"/>
      <w:r w:rsidRPr="007845FF">
        <w:rPr>
          <w:rFonts w:ascii="Calibri" w:hAnsi="Calibri" w:cs="Times New Roman"/>
          <w:color w:val="00317E"/>
          <w:sz w:val="23"/>
          <w:szCs w:val="23"/>
        </w:rPr>
        <w:t>InformatieCentrum</w:t>
      </w:r>
      <w:proofErr w:type="spellEnd"/>
      <w:r w:rsidRPr="007845FF">
        <w:rPr>
          <w:rFonts w:ascii="Calibri" w:hAnsi="Calibri" w:cs="Times New Roman"/>
          <w:color w:val="00317E"/>
          <w:sz w:val="23"/>
          <w:szCs w:val="23"/>
        </w:rPr>
        <w:t xml:space="preserve"> Gezelschapsdieren (LICG) en de Commissie Preventieve Gezondheidszorg Gezelschapsdieren (CPGG) verdisconteerd.</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Kun je de oude boekjes blijven uitgeven als een dier niet reist?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lastRenderedPageBreak/>
        <w:t xml:space="preserve">Ja, oude paspoorten mogen, als vaccinatieboekje, worden uitgegeven na 29 december 2014. De belangrijkste EU kenmerken moeten eruit zijn of permanent verborgen worden! Het betreft hier met name de kaft met de gele sterren, Europese unie en paspoort voor gezelschapsdieren/ pet </w:t>
      </w:r>
      <w:proofErr w:type="spellStart"/>
      <w:r w:rsidRPr="007845FF">
        <w:rPr>
          <w:rFonts w:ascii="Calibri" w:hAnsi="Calibri" w:cs="Times New Roman"/>
          <w:color w:val="00317E"/>
          <w:sz w:val="23"/>
          <w:szCs w:val="23"/>
        </w:rPr>
        <w:t>passport</w:t>
      </w:r>
      <w:proofErr w:type="spellEnd"/>
      <w:r w:rsidRPr="007845FF">
        <w:rPr>
          <w:rFonts w:ascii="Calibri" w:hAnsi="Calibri" w:cs="Times New Roman"/>
          <w:color w:val="00317E"/>
          <w:sz w:val="23"/>
          <w:szCs w:val="23"/>
        </w:rPr>
        <w:t>. Verder moet uitdrukkelijk vermeld worden, bijvoorbeeld op de binnenkant kaft , dat het document niet geschikt is voor reizen naar het buitenland.</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Omruilactie</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U kunt oude ongebruikte paspoorten die zijn besteld via 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xml:space="preserve">, per eenheid van 25 stuks omruilen voor 25 nieuwe EU-paspoorten. Dit geldt voor iedereen die dierenpaspoorten via 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xml:space="preserve"> besteld heeft. U krijgt € 2,70 korting per paspoort en betaalt dan slechts € 31,25 per 25 stuks. U kunt bestellen zoals u gewend bent via het online bestelformulier op</w:t>
      </w:r>
      <w:hyperlink r:id="rId5" w:history="1">
        <w:r w:rsidRPr="007845FF">
          <w:rPr>
            <w:rFonts w:ascii="Calibri" w:hAnsi="Calibri" w:cs="Times New Roman"/>
            <w:color w:val="95007F"/>
            <w:sz w:val="23"/>
            <w:szCs w:val="23"/>
            <w:u w:val="single"/>
          </w:rPr>
          <w:t>www.knmvd.nl/webshop</w:t>
        </w:r>
      </w:hyperlink>
      <w:r w:rsidRPr="007845FF">
        <w:rPr>
          <w:rFonts w:ascii="Calibri" w:hAnsi="Calibri" w:cs="Times New Roman"/>
          <w:color w:val="00317E"/>
          <w:sz w:val="23"/>
          <w:szCs w:val="23"/>
        </w:rPr>
        <w: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Aan het omruilen van ongebruikte oude paspoorten voor de nieuwe EU-paspoorten zijn een paar voorwaarden verbonden: </w:t>
      </w:r>
      <w:r w:rsidRPr="007845FF">
        <w:rPr>
          <w:rFonts w:ascii="Calibri" w:hAnsi="Calibri" w:cs="Times New Roman"/>
          <w:color w:val="00317E"/>
          <w:sz w:val="23"/>
          <w:szCs w:val="23"/>
        </w:rPr>
        <w:br/>
      </w:r>
      <w:r w:rsidRPr="007845FF">
        <w:rPr>
          <w:rFonts w:ascii="Calibri" w:hAnsi="Calibri" w:cs="Times New Roman"/>
          <w:color w:val="00317E"/>
          <w:sz w:val="23"/>
          <w:szCs w:val="23"/>
        </w:rPr>
        <w:br/>
        <w:t xml:space="preserve">• Paspoorten die vanaf juli 2014 aangeschaft zijn bij 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xml:space="preserve"> kunnen worden omgeruild. </w:t>
      </w:r>
      <w:r w:rsidRPr="007845FF">
        <w:rPr>
          <w:rFonts w:ascii="Calibri" w:hAnsi="Calibri" w:cs="Times New Roman"/>
          <w:color w:val="00317E"/>
          <w:sz w:val="23"/>
          <w:szCs w:val="23"/>
        </w:rPr>
        <w:br/>
        <w:t>• Omruilen kan per eenheid van 25 stuks. </w:t>
      </w:r>
      <w:r w:rsidRPr="007845FF">
        <w:rPr>
          <w:rFonts w:ascii="Calibri" w:hAnsi="Calibri" w:cs="Times New Roman"/>
          <w:color w:val="00317E"/>
          <w:sz w:val="23"/>
          <w:szCs w:val="23"/>
        </w:rPr>
        <w:br/>
        <w:t xml:space="preserve">• Oude paspoorten kunnen worden teruggestuurd naar de postbus van 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w:t>
      </w:r>
      <w:r w:rsidRPr="007845FF">
        <w:rPr>
          <w:rFonts w:ascii="Calibri" w:hAnsi="Calibri" w:cs="Times New Roman"/>
          <w:color w:val="00317E"/>
          <w:sz w:val="23"/>
          <w:szCs w:val="23"/>
        </w:rPr>
        <w:br/>
        <w:t>• Afzender (</w:t>
      </w:r>
      <w:proofErr w:type="spellStart"/>
      <w:r w:rsidRPr="007845FF">
        <w:rPr>
          <w:rFonts w:ascii="Calibri" w:hAnsi="Calibri" w:cs="Times New Roman"/>
          <w:color w:val="00317E"/>
          <w:sz w:val="23"/>
          <w:szCs w:val="23"/>
        </w:rPr>
        <w:t>naw-gegevens</w:t>
      </w:r>
      <w:proofErr w:type="spellEnd"/>
      <w:r w:rsidRPr="007845FF">
        <w:rPr>
          <w:rFonts w:ascii="Calibri" w:hAnsi="Calibri" w:cs="Times New Roman"/>
          <w:color w:val="00317E"/>
          <w:sz w:val="23"/>
          <w:szCs w:val="23"/>
        </w:rPr>
        <w:t xml:space="preserve"> praktijk) op buitenkant pakketje vermelden. </w:t>
      </w:r>
      <w:r w:rsidRPr="007845FF">
        <w:rPr>
          <w:rFonts w:ascii="Calibri" w:hAnsi="Calibri" w:cs="Times New Roman"/>
          <w:color w:val="00317E"/>
          <w:sz w:val="23"/>
          <w:szCs w:val="23"/>
        </w:rPr>
        <w:br/>
        <w:t>• Omruilen kan tot 1 april 2015 </w:t>
      </w:r>
      <w:r w:rsidRPr="007845FF">
        <w:rPr>
          <w:rFonts w:ascii="Calibri" w:hAnsi="Calibri" w:cs="Times New Roman"/>
          <w:color w:val="00317E"/>
          <w:sz w:val="23"/>
          <w:szCs w:val="23"/>
        </w:rPr>
        <w:br/>
      </w:r>
      <w:r w:rsidRPr="007845FF">
        <w:rPr>
          <w:rFonts w:ascii="Calibri" w:hAnsi="Calibri" w:cs="Times New Roman"/>
          <w:color w:val="00317E"/>
          <w:sz w:val="23"/>
          <w:szCs w:val="23"/>
        </w:rPr>
        <w:br/>
        <w:t>Verzendadres: </w:t>
      </w:r>
      <w:r w:rsidRPr="007845FF">
        <w:rPr>
          <w:rFonts w:ascii="Calibri" w:hAnsi="Calibri" w:cs="Times New Roman"/>
          <w:color w:val="00317E"/>
          <w:sz w:val="23"/>
          <w:szCs w:val="23"/>
        </w:rPr>
        <w:br/>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w:t>
      </w:r>
      <w:r w:rsidRPr="007845FF">
        <w:rPr>
          <w:rFonts w:ascii="Calibri" w:hAnsi="Calibri" w:cs="Times New Roman"/>
          <w:color w:val="00317E"/>
          <w:sz w:val="23"/>
          <w:szCs w:val="23"/>
        </w:rPr>
        <w:br/>
      </w:r>
      <w:proofErr w:type="spellStart"/>
      <w:r w:rsidRPr="007845FF">
        <w:rPr>
          <w:rFonts w:ascii="Calibri" w:hAnsi="Calibri" w:cs="Times New Roman"/>
          <w:color w:val="00317E"/>
          <w:sz w:val="23"/>
          <w:szCs w:val="23"/>
        </w:rPr>
        <w:t>Tav</w:t>
      </w:r>
      <w:proofErr w:type="spellEnd"/>
      <w:r w:rsidRPr="007845FF">
        <w:rPr>
          <w:rFonts w:ascii="Calibri" w:hAnsi="Calibri" w:cs="Times New Roman"/>
          <w:color w:val="00317E"/>
          <w:sz w:val="23"/>
          <w:szCs w:val="23"/>
        </w:rPr>
        <w:t xml:space="preserve"> dhr. R. Broeshart </w:t>
      </w:r>
      <w:r w:rsidRPr="007845FF">
        <w:rPr>
          <w:rFonts w:ascii="Calibri" w:hAnsi="Calibri" w:cs="Times New Roman"/>
          <w:color w:val="00317E"/>
          <w:sz w:val="23"/>
          <w:szCs w:val="23"/>
        </w:rPr>
        <w:br/>
        <w:t>Postbus 421 </w:t>
      </w:r>
      <w:r w:rsidRPr="007845FF">
        <w:rPr>
          <w:rFonts w:ascii="Calibri" w:hAnsi="Calibri" w:cs="Times New Roman"/>
          <w:color w:val="00317E"/>
          <w:sz w:val="23"/>
          <w:szCs w:val="23"/>
        </w:rPr>
        <w:br/>
        <w:t>3990 GE Houten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Blijven EU-paspoorten die voor 29 december zijn afgegeven geldig als reisdocument?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Ja, EU-paspoorten die voor 29 december zijn afgegeven blijven geldig als reisdocument mits het dier voor deze datum is geïdentificeerd en dit correct in het paspoort is ingevoerd.</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Alle paspoorten zonder identificatie zijn ongeldig en kunnen na 29 december 2014 niet dienen als Europees paspoort.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Een paspoort met identificatie is dus wel geldig, ook als er niet </w:t>
      </w:r>
      <w:proofErr w:type="spellStart"/>
      <w:r w:rsidRPr="007845FF">
        <w:rPr>
          <w:rFonts w:ascii="Calibri" w:hAnsi="Calibri" w:cs="Times New Roman"/>
          <w:color w:val="00317E"/>
          <w:sz w:val="23"/>
          <w:szCs w:val="23"/>
        </w:rPr>
        <w:t>rabies</w:t>
      </w:r>
      <w:proofErr w:type="spellEnd"/>
      <w:r w:rsidRPr="007845FF">
        <w:rPr>
          <w:rFonts w:ascii="Calibri" w:hAnsi="Calibri" w:cs="Times New Roman"/>
          <w:color w:val="00317E"/>
          <w:sz w:val="23"/>
          <w:szCs w:val="23"/>
        </w:rPr>
        <w:t xml:space="preserve"> gevaccineerd is. Een eigenaar hoeft immers pas tegen </w:t>
      </w:r>
      <w:proofErr w:type="spellStart"/>
      <w:r w:rsidRPr="007845FF">
        <w:rPr>
          <w:rFonts w:ascii="Calibri" w:hAnsi="Calibri" w:cs="Times New Roman"/>
          <w:color w:val="00317E"/>
          <w:sz w:val="23"/>
          <w:szCs w:val="23"/>
        </w:rPr>
        <w:t>rabies</w:t>
      </w:r>
      <w:proofErr w:type="spellEnd"/>
      <w:r w:rsidRPr="007845FF">
        <w:rPr>
          <w:rFonts w:ascii="Calibri" w:hAnsi="Calibri" w:cs="Times New Roman"/>
          <w:color w:val="00317E"/>
          <w:sz w:val="23"/>
          <w:szCs w:val="23"/>
        </w:rPr>
        <w:t xml:space="preserve"> te laten vaccineren als het dier de grens over zal gaan.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Hoe lang is de overgangsregeling van kracht?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Er is geen overgangsregeling. Eigenaren / dieren met een paspoort mogen dit blijven gebruiken tot het dier overlijdt.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Mag het oude paspoort nog als vaccinatieboekje gebruikt worden?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Oude paspoorten kunnen alleen als vaccinatieboekje dienen als de belangrijkste EU kenmerken eruit zijn of permanent verborgen worden! Het betreft hier met name de kaft met de gele sterren, Europese unie en paspoort voor gezelschapsdieren/ pet </w:t>
      </w:r>
      <w:proofErr w:type="spellStart"/>
      <w:r w:rsidRPr="007845FF">
        <w:rPr>
          <w:rFonts w:ascii="Calibri" w:hAnsi="Calibri" w:cs="Times New Roman"/>
          <w:color w:val="00317E"/>
          <w:sz w:val="23"/>
          <w:szCs w:val="23"/>
        </w:rPr>
        <w:t>passport</w:t>
      </w:r>
      <w:proofErr w:type="spellEnd"/>
      <w:r w:rsidRPr="007845FF">
        <w:rPr>
          <w:rFonts w:ascii="Calibri" w:hAnsi="Calibri" w:cs="Times New Roman"/>
          <w:color w:val="00317E"/>
          <w:sz w:val="23"/>
          <w:szCs w:val="23"/>
        </w:rPr>
        <w: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lastRenderedPageBreak/>
        <w:t>Verder moet uitdrukkelijk vermeld worden, bijvoorbeeld op de binnenkant kaft , dat het document niet geschikt is voor reizen naar het buitenland. </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Wat doe je met een niet-gechipt dier? Die hoeft geen paspoort, maar daarvan wil je wel de vaccinaties in een net boekje bijhouden.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xml:space="preserve">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xml:space="preserve"> levert begin januari een vaccinatieboekje naast het Europees paspoort. Het vaccinatieboekje gaat 1,50 per stuk kosten, te bestellen per eenheid van 25 stuks.</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Fokkers vullen niet de naam van de hond/kat in, dat doet de eigenaar. Hoe zit dat dan met het lamineren van pagina’s?</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Fokkers mogen het paspoort niet afgeven. Dierenartsen mogen geen blanco paspoorten aan fokkers verstrekken. Alleen de dierenarts is gerechtigd het paspoort te verstrekken ( en te lamineren).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Wordt de administratie/registratie anders?</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De uitgevers registreren aan welke dierenarts welke serienummers zijn uitgegeven. De dierenarts die het identificatiedocument afgeeft registreert de volgende zaken: </w:t>
      </w:r>
      <w:r w:rsidRPr="007845FF">
        <w:rPr>
          <w:rFonts w:ascii="Calibri" w:hAnsi="Calibri" w:cs="Times New Roman"/>
          <w:color w:val="00317E"/>
          <w:sz w:val="23"/>
          <w:szCs w:val="23"/>
        </w:rPr>
        <w:br/>
        <w:t>• Chip/tatoeage </w:t>
      </w:r>
      <w:r w:rsidRPr="007845FF">
        <w:rPr>
          <w:rFonts w:ascii="Calibri" w:hAnsi="Calibri" w:cs="Times New Roman"/>
          <w:color w:val="00317E"/>
          <w:sz w:val="23"/>
          <w:szCs w:val="23"/>
        </w:rPr>
        <w:br/>
        <w:t>o De plaats van de chip of de tatoeage. </w:t>
      </w:r>
      <w:r w:rsidRPr="007845FF">
        <w:rPr>
          <w:rFonts w:ascii="Calibri" w:hAnsi="Calibri" w:cs="Times New Roman"/>
          <w:color w:val="00317E"/>
          <w:sz w:val="23"/>
          <w:szCs w:val="23"/>
        </w:rPr>
        <w:br/>
        <w:t>o De datum waarop de chip is ingebracht of de datum waarop chip is uitgelezen of de tatoeage is gecontroleerd. </w:t>
      </w:r>
      <w:r w:rsidRPr="007845FF">
        <w:rPr>
          <w:rFonts w:ascii="Calibri" w:hAnsi="Calibri" w:cs="Times New Roman"/>
          <w:color w:val="00317E"/>
          <w:sz w:val="23"/>
          <w:szCs w:val="23"/>
        </w:rPr>
        <w:br/>
        <w:t>o De alfanumerieke code die op de chip of de tatoeage is vermeld. </w:t>
      </w:r>
      <w:r w:rsidRPr="007845FF">
        <w:rPr>
          <w:rFonts w:ascii="Calibri" w:hAnsi="Calibri" w:cs="Times New Roman"/>
          <w:color w:val="00317E"/>
          <w:sz w:val="23"/>
          <w:szCs w:val="23"/>
        </w:rPr>
        <w:br/>
        <w:t>• Naam, soort, ras, geslacht, kleur, door de eigenaar opgegeven geboortedatum en eventuele opvallende of zichtbare kenmerken of eigenschappen van het dier </w:t>
      </w:r>
      <w:r w:rsidRPr="007845FF">
        <w:rPr>
          <w:rFonts w:ascii="Calibri" w:hAnsi="Calibri" w:cs="Times New Roman"/>
          <w:color w:val="00317E"/>
          <w:sz w:val="23"/>
          <w:szCs w:val="23"/>
        </w:rPr>
        <w:br/>
        <w:t>• Naam en contactgegevens van de eigenaar </w:t>
      </w:r>
      <w:r w:rsidRPr="007845FF">
        <w:rPr>
          <w:rFonts w:ascii="Calibri" w:hAnsi="Calibri" w:cs="Times New Roman"/>
          <w:color w:val="00317E"/>
          <w:sz w:val="23"/>
          <w:szCs w:val="23"/>
        </w:rPr>
        <w:br/>
        <w:t>• Het nummer van het paspoort bestaande uit de ISO-code van de lidstaat van afgifte, gevolgd door een unieke alfanumerieke code. </w:t>
      </w:r>
      <w:r w:rsidRPr="007845FF">
        <w:rPr>
          <w:rFonts w:ascii="Calibri" w:hAnsi="Calibri" w:cs="Times New Roman"/>
          <w:color w:val="00317E"/>
          <w:sz w:val="23"/>
          <w:szCs w:val="23"/>
        </w:rPr>
        <w:br/>
      </w:r>
      <w:r w:rsidRPr="007845FF">
        <w:rPr>
          <w:rFonts w:ascii="Calibri" w:hAnsi="Calibri" w:cs="Times New Roman"/>
          <w:color w:val="00317E"/>
          <w:sz w:val="23"/>
          <w:szCs w:val="23"/>
        </w:rPr>
        <w:br/>
        <w:t>Deze gegevens moeten tenminste drie jaar bewaard worden.</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Hoe moet ik de identificatiepagina lamineren?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U dient rubriek III op pagina 6 altijd te lamineren.  De lamineervellen (transparante stickers) worden meegeleverd door de fabrikant van het paspoort. Pas na het lamineren, kan het paspoort worden afgegeven aan de eigenaar.</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Naast rubriek III hoeven in het internationale deel van het paspoort alleen de rabiës vaccinaties en eventuele behandelingen (teken, wormen, overige vaccinaties) die vereist zijn voor internationaal verkeer gelamineerd te worden. De vaccinaties/behandelingen uit het nationale deel hoeven niet gelamineerd te worden.</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Wat moet ik doen als rashonden niet gechipt zijn voor de eerste puppy enting op 6 weken?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Geef bij het maken van de afspraak duidelijk aan de fokker aan dat de dieren gechipt moeten zijn voor het afgeven van het EU-dierenpaspoort.</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lastRenderedPageBreak/>
        <w:t xml:space="preserve">Na overleg met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xml:space="preserve"> heeft de Raad van Beheer al haar fokkers een advies gestuurd betreffende het chippen en vaccineren van pups met de komst van het nieuwe EU-dierenpaspoort. In het advies geeft de RvB aan dat het beter is de afspraak voor de eerste vaccinatie na het chippen te plannen. De Raad van Beheer tracht om alle rashondenpups te identificeren voor de leeftijd van 7 weken. Voor uitzonderlijke gevallen steunt de RvB de voorgestelde aanpak van de </w:t>
      </w:r>
      <w:proofErr w:type="spellStart"/>
      <w:r w:rsidRPr="007845FF">
        <w:rPr>
          <w:rFonts w:ascii="Calibri" w:hAnsi="Calibri" w:cs="Times New Roman"/>
          <w:color w:val="00317E"/>
          <w:sz w:val="23"/>
          <w:szCs w:val="23"/>
        </w:rPr>
        <w:t>KNMvD</w:t>
      </w:r>
      <w:proofErr w:type="spellEnd"/>
      <w:r w:rsidRPr="007845FF">
        <w:rPr>
          <w:rFonts w:ascii="Calibri" w:hAnsi="Calibri" w:cs="Times New Roman"/>
          <w:color w:val="00317E"/>
          <w:sz w:val="23"/>
          <w:szCs w:val="23"/>
        </w:rPr>
        <w:t>: niet gechipte aangeboden dieren kunnen al wel gevaccineerd worden, maar er zal een nieuwe afspraak gemaakt moeten worden voor de administratieve afhandeling en de afgifte van het EU-dierenpaspoort. </w:t>
      </w:r>
      <w:r w:rsidRPr="007845FF">
        <w:rPr>
          <w:rFonts w:ascii="Calibri" w:hAnsi="Calibri" w:cs="Times New Roman"/>
          <w:color w:val="00317E"/>
          <w:sz w:val="23"/>
          <w:szCs w:val="23"/>
        </w:rPr>
        <w:br/>
        <w:t>Voor het hele advies, </w:t>
      </w:r>
      <w:hyperlink r:id="rId6" w:history="1">
        <w:r w:rsidRPr="007845FF">
          <w:rPr>
            <w:rFonts w:ascii="Calibri" w:hAnsi="Calibri" w:cs="Times New Roman"/>
            <w:color w:val="95007F"/>
            <w:sz w:val="23"/>
            <w:szCs w:val="23"/>
            <w:u w:val="single"/>
          </w:rPr>
          <w:t>klik hier</w:t>
        </w:r>
      </w:hyperlink>
      <w:r w:rsidRPr="007845FF">
        <w:rPr>
          <w:rFonts w:ascii="Calibri" w:hAnsi="Calibri" w:cs="Times New Roman"/>
          <w:color w:val="00317E"/>
          <w:sz w:val="23"/>
          <w:szCs w:val="23"/>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Mag een puppy de grens over? </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Dieren jonger dan 15 weken kunnen Nederland vanaf 29-12-2014 niet meer worden binnengebracht zonder rabiësvaccinatie (en chip en paspoort) voor 15 weken (= 12 weken plus 21 dagen). </w:t>
      </w:r>
      <w:r w:rsidRPr="007845FF">
        <w:rPr>
          <w:rFonts w:ascii="Calibri" w:hAnsi="Calibri" w:cs="Times New Roman"/>
          <w:color w:val="00317E"/>
          <w:sz w:val="23"/>
          <w:szCs w:val="23"/>
        </w:rPr>
        <w:br/>
        <w:t xml:space="preserve">Voor de export geldt dat sommige landen net als Nederland, niet tegen rabiës geënte </w:t>
      </w:r>
      <w:proofErr w:type="spellStart"/>
      <w:r w:rsidRPr="007845FF">
        <w:rPr>
          <w:rFonts w:ascii="Calibri" w:hAnsi="Calibri" w:cs="Times New Roman"/>
          <w:color w:val="00317E"/>
          <w:sz w:val="23"/>
          <w:szCs w:val="23"/>
        </w:rPr>
        <w:t>puppies</w:t>
      </w:r>
      <w:proofErr w:type="spellEnd"/>
      <w:r w:rsidRPr="007845FF">
        <w:rPr>
          <w:rFonts w:ascii="Calibri" w:hAnsi="Calibri" w:cs="Times New Roman"/>
          <w:color w:val="00317E"/>
          <w:sz w:val="23"/>
          <w:szCs w:val="23"/>
        </w:rPr>
        <w:t xml:space="preserve"> niet (meer) toelaten. Andere landen wel onder voorwaarden, zoals een afgegeven verklaring of vergezeld van het moederdier. Dit staat per land in onze lijst. </w:t>
      </w:r>
      <w:r w:rsidRPr="007845FF">
        <w:rPr>
          <w:rFonts w:ascii="Calibri" w:hAnsi="Calibri" w:cs="Times New Roman"/>
          <w:color w:val="00317E"/>
          <w:sz w:val="23"/>
          <w:szCs w:val="23"/>
        </w:rPr>
        <w:fldChar w:fldCharType="begin"/>
      </w:r>
      <w:r w:rsidRPr="007845FF">
        <w:rPr>
          <w:rFonts w:ascii="Calibri" w:hAnsi="Calibri" w:cs="Times New Roman"/>
          <w:color w:val="00317E"/>
          <w:sz w:val="23"/>
          <w:szCs w:val="23"/>
        </w:rPr>
        <w:instrText xml:space="preserve"> HYPERLINK "http://lijst%20invoereisen/" </w:instrText>
      </w:r>
      <w:r w:rsidRPr="007845FF">
        <w:rPr>
          <w:rFonts w:ascii="Calibri" w:hAnsi="Calibri" w:cs="Times New Roman"/>
          <w:color w:val="00317E"/>
          <w:sz w:val="23"/>
          <w:szCs w:val="23"/>
        </w:rPr>
        <w:fldChar w:fldCharType="separate"/>
      </w:r>
      <w:r>
        <w:rPr>
          <w:rFonts w:ascii="Calibri" w:hAnsi="Calibri" w:cs="Times New Roman"/>
          <w:b/>
          <w:color w:val="00317E"/>
          <w:sz w:val="23"/>
          <w:szCs w:val="23"/>
        </w:rPr>
        <w:t>Fout! De hyperlinkverwijzing is ongeldig.</w:t>
      </w:r>
      <w:r w:rsidRPr="007845FF">
        <w:rPr>
          <w:rFonts w:ascii="Calibri" w:hAnsi="Calibri" w:cs="Times New Roman"/>
          <w:color w:val="00317E"/>
          <w:sz w:val="23"/>
          <w:szCs w:val="23"/>
        </w:rPr>
        <w:fldChar w:fldCharType="end"/>
      </w:r>
      <w:r w:rsidRPr="007845FF">
        <w:rPr>
          <w:rFonts w:ascii="Calibri" w:hAnsi="Calibri" w:cs="Times New Roman"/>
          <w:color w:val="00317E"/>
          <w:sz w:val="23"/>
          <w:szCs w:val="23"/>
        </w:rPr>
        <w:t>.</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 </w:t>
      </w:r>
    </w:p>
    <w:p w:rsidR="007845FF" w:rsidRPr="007845FF" w:rsidRDefault="007845FF" w:rsidP="007845FF">
      <w:pPr>
        <w:spacing w:line="315" w:lineRule="atLeast"/>
        <w:outlineLvl w:val="3"/>
        <w:rPr>
          <w:rFonts w:ascii="Calibri" w:eastAsia="Times New Roman" w:hAnsi="Calibri" w:cs="Times New Roman"/>
          <w:b/>
          <w:bCs/>
          <w:color w:val="00317E"/>
          <w:sz w:val="27"/>
          <w:szCs w:val="27"/>
        </w:rPr>
      </w:pPr>
      <w:r w:rsidRPr="007845FF">
        <w:rPr>
          <w:rFonts w:ascii="Calibri" w:eastAsia="Times New Roman" w:hAnsi="Calibri" w:cs="Times New Roman"/>
          <w:b/>
          <w:bCs/>
          <w:color w:val="00317E"/>
          <w:sz w:val="27"/>
          <w:szCs w:val="27"/>
        </w:rPr>
        <w:t>Moet de rabiësvaccinatie in het oude paspoort ook gelamineerd worden (in het geval dat je een ouder dier vaccineert met een oud boekje) </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Nee, nieuwe rabiësvaccinaties in een oud boekje hoeven niet gelamineerd te worden. </w:t>
      </w:r>
    </w:p>
    <w:p w:rsidR="007845FF" w:rsidRPr="007845FF" w:rsidRDefault="007845FF" w:rsidP="007845FF">
      <w:pPr>
        <w:spacing w:line="315" w:lineRule="atLeast"/>
        <w:outlineLvl w:val="2"/>
        <w:rPr>
          <w:rFonts w:ascii="Calibri" w:eastAsia="Times New Roman" w:hAnsi="Calibri" w:cs="Times New Roman"/>
          <w:color w:val="00317E"/>
          <w:sz w:val="33"/>
          <w:szCs w:val="33"/>
        </w:rPr>
      </w:pPr>
      <w:r w:rsidRPr="007845FF">
        <w:rPr>
          <w:rFonts w:ascii="Calibri" w:eastAsia="Times New Roman" w:hAnsi="Calibri" w:cs="Times New Roman"/>
          <w:color w:val="00317E"/>
          <w:sz w:val="33"/>
          <w:szCs w:val="33"/>
        </w:rPr>
        <w:t>In de nieuwe EU regelgeving rondom reizen met huisdieren en het EU- paspoort staat aangegeven dat het dier vanaf 12 weken tegen rabiës geënt kan worden. In de bijsluiter van veel farmaceuten staat 3 maanden. Wat moet ik aanhouden?</w:t>
      </w:r>
    </w:p>
    <w:p w:rsidR="007845FF" w:rsidRPr="007845FF" w:rsidRDefault="007845FF" w:rsidP="007845FF">
      <w:pPr>
        <w:spacing w:line="315" w:lineRule="atLeast"/>
        <w:rPr>
          <w:rFonts w:ascii="Calibri" w:hAnsi="Calibri" w:cs="Times New Roman"/>
          <w:color w:val="00317E"/>
          <w:sz w:val="23"/>
          <w:szCs w:val="23"/>
        </w:rPr>
      </w:pPr>
      <w:r w:rsidRPr="007845FF">
        <w:rPr>
          <w:rFonts w:ascii="Calibri" w:hAnsi="Calibri" w:cs="Times New Roman"/>
          <w:color w:val="00317E"/>
          <w:sz w:val="23"/>
          <w:szCs w:val="23"/>
        </w:rPr>
        <w:t>In de nieuwe EU regelgeving wordt inderdaad de termijn van 12 weken genoemd. In de bijsluiter van rabiësvaccins staat meestal 3 maanden, hetgeen niet precies hetzelfde is. De dierenarts moet zich in beginsel aan de bijsluiter houden. </w:t>
      </w:r>
      <w:r w:rsidRPr="007845FF">
        <w:rPr>
          <w:rFonts w:ascii="Calibri" w:hAnsi="Calibri" w:cs="Times New Roman"/>
          <w:color w:val="00317E"/>
          <w:sz w:val="23"/>
          <w:szCs w:val="23"/>
        </w:rPr>
        <w:br/>
        <w:t>Omdat wij ons realiseren dat deze verschillende termijnen verwarring kunnen opleveren willen wij deze kwestie bespreken met de betreffende vaccinproducenten.</w:t>
      </w:r>
    </w:p>
    <w:p w:rsidR="00133D1F" w:rsidRDefault="00133D1F"/>
    <w:p w:rsidR="007845FF" w:rsidRDefault="000B5CBE">
      <w:hyperlink r:id="rId7" w:history="1">
        <w:r w:rsidR="007845FF" w:rsidRPr="00C72F13">
          <w:rPr>
            <w:rStyle w:val="Hyperlink"/>
          </w:rPr>
          <w:t>https://www.knmvd.nl/dossiers/12108480/Dieren-op-reis/actueel/item/10854592/FAQs-Dierenpaspoort-vanaf-29-december-2014</w:t>
        </w:r>
      </w:hyperlink>
    </w:p>
    <w:p w:rsidR="007845FF" w:rsidRDefault="007845FF"/>
    <w:sectPr w:rsidR="007845FF"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FF"/>
    <w:rsid w:val="000B5CBE"/>
    <w:rsid w:val="00133D1F"/>
    <w:rsid w:val="007845FF"/>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77463F-FEEE-403A-ABFB-DB0C8B77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845FF"/>
    <w:pPr>
      <w:spacing w:before="100" w:beforeAutospacing="1" w:after="100" w:afterAutospacing="1"/>
      <w:outlineLvl w:val="0"/>
    </w:pPr>
    <w:rPr>
      <w:rFonts w:ascii="Times" w:hAnsi="Times"/>
      <w:b/>
      <w:bCs/>
      <w:kern w:val="36"/>
      <w:sz w:val="48"/>
      <w:szCs w:val="48"/>
    </w:rPr>
  </w:style>
  <w:style w:type="paragraph" w:styleId="Kop3">
    <w:name w:val="heading 3"/>
    <w:basedOn w:val="Standaard"/>
    <w:link w:val="Kop3Char"/>
    <w:uiPriority w:val="9"/>
    <w:qFormat/>
    <w:rsid w:val="007845FF"/>
    <w:pPr>
      <w:spacing w:before="100" w:beforeAutospacing="1" w:after="100" w:afterAutospacing="1"/>
      <w:outlineLvl w:val="2"/>
    </w:pPr>
    <w:rPr>
      <w:rFonts w:ascii="Times" w:hAnsi="Times"/>
      <w:b/>
      <w:bCs/>
      <w:sz w:val="27"/>
      <w:szCs w:val="27"/>
    </w:rPr>
  </w:style>
  <w:style w:type="paragraph" w:styleId="Kop4">
    <w:name w:val="heading 4"/>
    <w:basedOn w:val="Standaard"/>
    <w:link w:val="Kop4Char"/>
    <w:uiPriority w:val="9"/>
    <w:qFormat/>
    <w:rsid w:val="007845FF"/>
    <w:pPr>
      <w:spacing w:before="100" w:beforeAutospacing="1" w:after="100" w:afterAutospacing="1"/>
      <w:outlineLvl w:val="3"/>
    </w:pPr>
    <w:rPr>
      <w:rFonts w:ascii="Times" w:hAnsi="Time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5FF"/>
    <w:rPr>
      <w:rFonts w:ascii="Times" w:hAnsi="Times"/>
      <w:b/>
      <w:bCs/>
      <w:kern w:val="36"/>
      <w:sz w:val="48"/>
      <w:szCs w:val="48"/>
    </w:rPr>
  </w:style>
  <w:style w:type="character" w:customStyle="1" w:styleId="Kop3Char">
    <w:name w:val="Kop 3 Char"/>
    <w:basedOn w:val="Standaardalinea-lettertype"/>
    <w:link w:val="Kop3"/>
    <w:uiPriority w:val="9"/>
    <w:rsid w:val="007845FF"/>
    <w:rPr>
      <w:rFonts w:ascii="Times" w:hAnsi="Times"/>
      <w:b/>
      <w:bCs/>
      <w:sz w:val="27"/>
      <w:szCs w:val="27"/>
    </w:rPr>
  </w:style>
  <w:style w:type="character" w:customStyle="1" w:styleId="Kop4Char">
    <w:name w:val="Kop 4 Char"/>
    <w:basedOn w:val="Standaardalinea-lettertype"/>
    <w:link w:val="Kop4"/>
    <w:uiPriority w:val="9"/>
    <w:rsid w:val="007845FF"/>
    <w:rPr>
      <w:rFonts w:ascii="Times" w:hAnsi="Times"/>
      <w:b/>
      <w:bCs/>
    </w:rPr>
  </w:style>
  <w:style w:type="character" w:customStyle="1" w:styleId="author">
    <w:name w:val="author"/>
    <w:basedOn w:val="Standaardalinea-lettertype"/>
    <w:rsid w:val="007845FF"/>
  </w:style>
  <w:style w:type="character" w:customStyle="1" w:styleId="apple-converted-space">
    <w:name w:val="apple-converted-space"/>
    <w:basedOn w:val="Standaardalinea-lettertype"/>
    <w:rsid w:val="007845FF"/>
  </w:style>
  <w:style w:type="paragraph" w:styleId="Normaalweb">
    <w:name w:val="Normal (Web)"/>
    <w:basedOn w:val="Standaard"/>
    <w:uiPriority w:val="99"/>
    <w:semiHidden/>
    <w:unhideWhenUsed/>
    <w:rsid w:val="007845FF"/>
    <w:pPr>
      <w:spacing w:before="100" w:beforeAutospacing="1" w:after="100" w:afterAutospacing="1"/>
    </w:pPr>
    <w:rPr>
      <w:rFonts w:ascii="Times" w:hAnsi="Times" w:cs="Times New Roman"/>
      <w:sz w:val="20"/>
      <w:szCs w:val="20"/>
    </w:rPr>
  </w:style>
  <w:style w:type="character" w:styleId="Nadruk">
    <w:name w:val="Emphasis"/>
    <w:basedOn w:val="Standaardalinea-lettertype"/>
    <w:uiPriority w:val="20"/>
    <w:qFormat/>
    <w:rsid w:val="007845FF"/>
    <w:rPr>
      <w:i/>
      <w:iCs/>
    </w:rPr>
  </w:style>
  <w:style w:type="character" w:styleId="Zwaar">
    <w:name w:val="Strong"/>
    <w:basedOn w:val="Standaardalinea-lettertype"/>
    <w:uiPriority w:val="22"/>
    <w:qFormat/>
    <w:rsid w:val="007845FF"/>
    <w:rPr>
      <w:b/>
      <w:bCs/>
    </w:rPr>
  </w:style>
  <w:style w:type="character" w:styleId="Hyperlink">
    <w:name w:val="Hyperlink"/>
    <w:basedOn w:val="Standaardalinea-lettertype"/>
    <w:uiPriority w:val="99"/>
    <w:unhideWhenUsed/>
    <w:rsid w:val="00784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99298">
      <w:bodyDiv w:val="1"/>
      <w:marLeft w:val="0"/>
      <w:marRight w:val="0"/>
      <w:marTop w:val="0"/>
      <w:marBottom w:val="0"/>
      <w:divBdr>
        <w:top w:val="none" w:sz="0" w:space="0" w:color="auto"/>
        <w:left w:val="none" w:sz="0" w:space="0" w:color="auto"/>
        <w:bottom w:val="none" w:sz="0" w:space="0" w:color="auto"/>
        <w:right w:val="none" w:sz="0" w:space="0" w:color="auto"/>
      </w:divBdr>
      <w:divsChild>
        <w:div w:id="115754342">
          <w:marLeft w:val="0"/>
          <w:marRight w:val="0"/>
          <w:marTop w:val="0"/>
          <w:marBottom w:val="0"/>
          <w:divBdr>
            <w:top w:val="none" w:sz="0" w:space="0" w:color="auto"/>
            <w:left w:val="none" w:sz="0" w:space="0" w:color="auto"/>
            <w:bottom w:val="none" w:sz="0" w:space="0" w:color="auto"/>
            <w:right w:val="none" w:sz="0" w:space="0" w:color="auto"/>
          </w:divBdr>
          <w:divsChild>
            <w:div w:id="1446071715">
              <w:marLeft w:val="0"/>
              <w:marRight w:val="0"/>
              <w:marTop w:val="0"/>
              <w:marBottom w:val="0"/>
              <w:divBdr>
                <w:top w:val="none" w:sz="0" w:space="0" w:color="auto"/>
                <w:left w:val="none" w:sz="0" w:space="0" w:color="auto"/>
                <w:bottom w:val="none" w:sz="0" w:space="0" w:color="auto"/>
                <w:right w:val="none" w:sz="0" w:space="0" w:color="auto"/>
              </w:divBdr>
            </w:div>
          </w:divsChild>
        </w:div>
        <w:div w:id="2133209751">
          <w:marLeft w:val="0"/>
          <w:marRight w:val="0"/>
          <w:marTop w:val="0"/>
          <w:marBottom w:val="6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nmvd.nl/dossiers/12108480/Dieren-op-reis/actueel/item/10854592/FAQs-Dierenpaspoort-vanaf-29-december-2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advanbeheer.nl/meta-menu/nieuws/nieuwsbericht/?tx_ttnews%5Btt_news%5D=1944&amp;tx_ttnews%5BbackPid%5D=25&amp;cHash=e8373eeb50bdda04e41735d58a287b1b" TargetMode="External"/><Relationship Id="rId5" Type="http://schemas.openxmlformats.org/officeDocument/2006/relationships/hyperlink" Target="http://www.knmvd.nl/webshop" TargetMode="External"/><Relationship Id="rId4" Type="http://schemas.openxmlformats.org/officeDocument/2006/relationships/hyperlink" Target="https://www.knmvd.nl/media/default.aspx/emma/org/10858726/dutch_pet_travel.pdf"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8129</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Marianne de Jonge</cp:lastModifiedBy>
  <cp:revision>2</cp:revision>
  <dcterms:created xsi:type="dcterms:W3CDTF">2016-01-19T09:33:00Z</dcterms:created>
  <dcterms:modified xsi:type="dcterms:W3CDTF">2016-01-19T09:33:00Z</dcterms:modified>
</cp:coreProperties>
</file>